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06CF">
        <w:rPr>
          <w:rFonts w:ascii="Times New Roman" w:hAnsi="Times New Roman" w:cs="Times New Roman"/>
          <w:b/>
          <w:sz w:val="24"/>
          <w:szCs w:val="24"/>
        </w:rPr>
        <w:t>135</w:t>
      </w:r>
    </w:p>
    <w:p w:rsidR="00BF12DB" w:rsidRPr="00646EC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646EC5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46EC5">
        <w:rPr>
          <w:rFonts w:ascii="Times New Roman" w:hAnsi="Times New Roman" w:cs="Times New Roman"/>
          <w:sz w:val="24"/>
          <w:szCs w:val="24"/>
        </w:rPr>
        <w:t>КЗК-</w:t>
      </w:r>
      <w:r w:rsidR="009E4FDC" w:rsidRPr="00646EC5">
        <w:rPr>
          <w:rFonts w:ascii="Times New Roman" w:hAnsi="Times New Roman" w:cs="Times New Roman"/>
          <w:sz w:val="24"/>
          <w:szCs w:val="24"/>
        </w:rPr>
        <w:t>11</w:t>
      </w:r>
      <w:r w:rsidR="004E06CF" w:rsidRPr="00646EC5">
        <w:rPr>
          <w:rFonts w:ascii="Times New Roman" w:hAnsi="Times New Roman" w:cs="Times New Roman"/>
          <w:sz w:val="24"/>
          <w:szCs w:val="24"/>
        </w:rPr>
        <w:t>78</w:t>
      </w:r>
      <w:r w:rsidR="009E11FC" w:rsidRPr="00646EC5">
        <w:rPr>
          <w:rFonts w:ascii="Times New Roman" w:hAnsi="Times New Roman" w:cs="Times New Roman"/>
          <w:sz w:val="24"/>
          <w:szCs w:val="24"/>
        </w:rPr>
        <w:t>/2023</w:t>
      </w:r>
      <w:r w:rsidRPr="00646EC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E16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06C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06CF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„ДАС </w:t>
      </w:r>
      <w:proofErr w:type="spellStart"/>
      <w:r w:rsidR="004E06CF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Авто</w:t>
      </w:r>
      <w:proofErr w:type="spellEnd"/>
      <w:r w:rsidR="004E06CF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2023“ ДЗЗД</w:t>
      </w:r>
      <w:r w:rsidR="004E06CF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06FD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6FDD">
        <w:rPr>
          <w:rFonts w:ascii="Times New Roman" w:hAnsi="Times New Roman" w:cs="Times New Roman"/>
          <w:sz w:val="24"/>
          <w:szCs w:val="24"/>
        </w:rPr>
        <w:t>.</w:t>
      </w:r>
      <w:r w:rsidRPr="00646E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E4FDC" w:rsidRPr="00937322">
        <w:rPr>
          <w:rFonts w:ascii="Times New Roman" w:hAnsi="Times New Roman"/>
          <w:sz w:val="24"/>
          <w:szCs w:val="24"/>
        </w:rPr>
        <w:t xml:space="preserve">Министър на </w:t>
      </w:r>
      <w:r w:rsidR="004E06CF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06FDD">
        <w:rPr>
          <w:rFonts w:ascii="Times New Roman" w:hAnsi="Times New Roman" w:cs="Times New Roman"/>
          <w:color w:val="000000" w:themeColor="text1"/>
          <w:sz w:val="24"/>
          <w:szCs w:val="24"/>
        </w:rPr>
        <w:t>. Н.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C64CF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E06CF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„Бохемия </w:t>
      </w:r>
      <w:proofErr w:type="spellStart"/>
      <w:r w:rsidR="004E06CF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Екипауто</w:t>
      </w:r>
      <w:proofErr w:type="spellEnd"/>
      <w:r w:rsidR="004E06CF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6FDD" w:rsidRPr="00706FDD">
        <w:rPr>
          <w:rFonts w:ascii="Times New Roman" w:hAnsi="Times New Roman" w:cs="Times New Roman"/>
          <w:sz w:val="24"/>
          <w:szCs w:val="24"/>
        </w:rPr>
        <w:t xml:space="preserve"> </w:t>
      </w:r>
      <w:r w:rsidR="00706FDD">
        <w:rPr>
          <w:rFonts w:ascii="Times New Roman" w:hAnsi="Times New Roman" w:cs="Times New Roman"/>
          <w:sz w:val="24"/>
          <w:szCs w:val="24"/>
        </w:rPr>
        <w:t>от адв. М. В</w:t>
      </w:r>
      <w:r w:rsidR="00D51AB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46EC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76033">
        <w:rPr>
          <w:rFonts w:ascii="Times New Roman" w:hAnsi="Times New Roman" w:cs="Times New Roman"/>
          <w:sz w:val="24"/>
          <w:szCs w:val="24"/>
        </w:rPr>
        <w:t xml:space="preserve">. </w:t>
      </w:r>
      <w:r w:rsidR="00706FDD">
        <w:rPr>
          <w:rFonts w:ascii="Times New Roman" w:hAnsi="Times New Roman" w:cs="Times New Roman"/>
          <w:sz w:val="24"/>
          <w:szCs w:val="24"/>
        </w:rPr>
        <w:t>Н. Д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646EC5" w:rsidRDefault="00646EC5" w:rsidP="00646E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46EC5">
        <w:rPr>
          <w:rFonts w:ascii="Times New Roman" w:hAnsi="Times New Roman" w:cs="Times New Roman"/>
          <w:sz w:val="24"/>
          <w:szCs w:val="24"/>
        </w:rPr>
        <w:t>Моля да оставите жалбата без уважение. Подробни мотиви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646EC5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46EC5">
        <w:rPr>
          <w:rFonts w:ascii="Times New Roman" w:hAnsi="Times New Roman" w:cs="Times New Roman"/>
          <w:sz w:val="24"/>
          <w:szCs w:val="24"/>
        </w:rPr>
        <w:t>зложила в становището</w:t>
      </w:r>
      <w:r>
        <w:rPr>
          <w:rFonts w:ascii="Times New Roman" w:hAnsi="Times New Roman" w:cs="Times New Roman"/>
          <w:sz w:val="24"/>
          <w:szCs w:val="24"/>
        </w:rPr>
        <w:t xml:space="preserve"> си.</w:t>
      </w:r>
    </w:p>
    <w:p w:rsidR="00646EC5" w:rsidRDefault="00646EC5" w:rsidP="00646E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46E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46EC5" w:rsidRDefault="00BF12DB" w:rsidP="00646E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6EC5">
        <w:rPr>
          <w:rFonts w:ascii="Times New Roman" w:hAnsi="Times New Roman" w:cs="Times New Roman"/>
          <w:sz w:val="24"/>
          <w:szCs w:val="24"/>
        </w:rPr>
        <w:t>Т</w:t>
      </w:r>
      <w:r w:rsidR="00646EC5" w:rsidRPr="00646EC5">
        <w:rPr>
          <w:rFonts w:ascii="Times New Roman" w:hAnsi="Times New Roman" w:cs="Times New Roman"/>
          <w:sz w:val="24"/>
          <w:szCs w:val="24"/>
        </w:rPr>
        <w:t>ова беше по съществ</w:t>
      </w:r>
      <w:r w:rsidR="00646EC5">
        <w:rPr>
          <w:rFonts w:ascii="Times New Roman" w:hAnsi="Times New Roman" w:cs="Times New Roman"/>
          <w:sz w:val="24"/>
          <w:szCs w:val="24"/>
        </w:rPr>
        <w:t>о.</w:t>
      </w:r>
    </w:p>
    <w:p w:rsidR="00333FEF" w:rsidRDefault="00333FE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706F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6FD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564D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564D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802BB" w:rsidRDefault="00D802BB" w:rsidP="00D802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12DB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</w:t>
      </w:r>
      <w:r w:rsidRPr="00D802BB">
        <w:rPr>
          <w:rFonts w:ascii="Times New Roman" w:hAnsi="Times New Roman" w:cs="Times New Roman"/>
          <w:sz w:val="24"/>
          <w:szCs w:val="24"/>
        </w:rPr>
        <w:t>оспор</w:t>
      </w:r>
      <w:r>
        <w:rPr>
          <w:rFonts w:ascii="Times New Roman" w:hAnsi="Times New Roman" w:cs="Times New Roman"/>
          <w:sz w:val="24"/>
          <w:szCs w:val="24"/>
        </w:rPr>
        <w:t>ваме</w:t>
      </w:r>
      <w:r w:rsidRPr="00D802BB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802BB">
        <w:rPr>
          <w:rFonts w:ascii="Times New Roman" w:hAnsi="Times New Roman" w:cs="Times New Roman"/>
          <w:sz w:val="24"/>
          <w:szCs w:val="24"/>
        </w:rPr>
        <w:t>очевидно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че ценовото предложение на нашия доверител е пределно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предложената цена за един комплект хардуери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802BB">
        <w:rPr>
          <w:rFonts w:ascii="Times New Roman" w:hAnsi="Times New Roman" w:cs="Times New Roman"/>
          <w:sz w:val="24"/>
          <w:szCs w:val="24"/>
        </w:rPr>
        <w:t xml:space="preserve">софтуер за програмиране на </w:t>
      </w:r>
      <w:r w:rsidR="0042518C">
        <w:rPr>
          <w:rFonts w:ascii="Times New Roman" w:hAnsi="Times New Roman" w:cs="Times New Roman"/>
          <w:sz w:val="24"/>
          <w:szCs w:val="24"/>
        </w:rPr>
        <w:t>ТЕТРА</w:t>
      </w:r>
      <w:r w:rsidRPr="00D802BB">
        <w:rPr>
          <w:rFonts w:ascii="Times New Roman" w:hAnsi="Times New Roman" w:cs="Times New Roman"/>
          <w:sz w:val="24"/>
          <w:szCs w:val="24"/>
        </w:rPr>
        <w:t xml:space="preserve"> е 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802BB">
        <w:rPr>
          <w:rFonts w:ascii="Times New Roman" w:hAnsi="Times New Roman" w:cs="Times New Roman"/>
          <w:sz w:val="24"/>
          <w:szCs w:val="24"/>
        </w:rPr>
        <w:t xml:space="preserve"> без </w:t>
      </w:r>
      <w:r>
        <w:rPr>
          <w:rFonts w:ascii="Times New Roman" w:hAnsi="Times New Roman" w:cs="Times New Roman"/>
          <w:sz w:val="24"/>
          <w:szCs w:val="24"/>
        </w:rPr>
        <w:t>ДДС</w:t>
      </w:r>
      <w:r w:rsidRPr="00D802BB">
        <w:rPr>
          <w:rFonts w:ascii="Times New Roman" w:hAnsi="Times New Roman" w:cs="Times New Roman"/>
          <w:sz w:val="24"/>
          <w:szCs w:val="24"/>
        </w:rPr>
        <w:t xml:space="preserve"> и съответно за пет такива комплекта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802BB">
        <w:rPr>
          <w:rFonts w:ascii="Times New Roman" w:hAnsi="Times New Roman" w:cs="Times New Roman"/>
          <w:sz w:val="24"/>
          <w:szCs w:val="24"/>
        </w:rPr>
        <w:t>250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802BB">
        <w:rPr>
          <w:rFonts w:ascii="Times New Roman" w:hAnsi="Times New Roman" w:cs="Times New Roman"/>
          <w:sz w:val="24"/>
          <w:szCs w:val="24"/>
        </w:rPr>
        <w:t xml:space="preserve"> без ДДС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така че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02BB">
        <w:rPr>
          <w:rFonts w:ascii="Times New Roman" w:hAnsi="Times New Roman" w:cs="Times New Roman"/>
          <w:sz w:val="24"/>
          <w:szCs w:val="24"/>
        </w:rPr>
        <w:t xml:space="preserve"> касае за една и съща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а не за </w:t>
      </w:r>
      <w:proofErr w:type="spellStart"/>
      <w:r w:rsidRPr="00D802BB">
        <w:rPr>
          <w:rFonts w:ascii="Times New Roman" w:hAnsi="Times New Roman" w:cs="Times New Roman"/>
          <w:sz w:val="24"/>
          <w:szCs w:val="24"/>
        </w:rPr>
        <w:t>алтернативност</w:t>
      </w:r>
      <w:proofErr w:type="spellEnd"/>
      <w:r w:rsidRPr="00D802BB">
        <w:rPr>
          <w:rFonts w:ascii="Times New Roman" w:hAnsi="Times New Roman" w:cs="Times New Roman"/>
          <w:sz w:val="24"/>
          <w:szCs w:val="24"/>
        </w:rPr>
        <w:t xml:space="preserve"> на 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както неоснователно твърди </w:t>
      </w:r>
      <w:r>
        <w:rPr>
          <w:rFonts w:ascii="Times New Roman" w:hAnsi="Times New Roman" w:cs="Times New Roman"/>
          <w:sz w:val="24"/>
          <w:szCs w:val="24"/>
        </w:rPr>
        <w:t>жа</w:t>
      </w:r>
      <w:r w:rsidRPr="00D802BB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бопо</w:t>
      </w:r>
      <w:r w:rsidRPr="00D802BB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5684" w:rsidRDefault="00D802BB" w:rsidP="00D802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802BB">
        <w:rPr>
          <w:rFonts w:ascii="Times New Roman" w:hAnsi="Times New Roman" w:cs="Times New Roman"/>
          <w:sz w:val="24"/>
          <w:szCs w:val="24"/>
        </w:rPr>
        <w:t>ледва да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02BB">
        <w:rPr>
          <w:rFonts w:ascii="Times New Roman" w:hAnsi="Times New Roman" w:cs="Times New Roman"/>
          <w:sz w:val="24"/>
          <w:szCs w:val="24"/>
        </w:rPr>
        <w:t xml:space="preserve"> допълни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че тази яснота 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802BB">
        <w:rPr>
          <w:rFonts w:ascii="Times New Roman" w:hAnsi="Times New Roman" w:cs="Times New Roman"/>
          <w:sz w:val="24"/>
          <w:szCs w:val="24"/>
        </w:rPr>
        <w:t>изтича от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че както прогнозната стойност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така и за сравняване на цените на участниците с</w:t>
      </w:r>
      <w:r w:rsidR="00215684">
        <w:rPr>
          <w:rFonts w:ascii="Times New Roman" w:hAnsi="Times New Roman" w:cs="Times New Roman"/>
          <w:sz w:val="24"/>
          <w:szCs w:val="24"/>
        </w:rPr>
        <w:t>е</w:t>
      </w:r>
      <w:r w:rsidRPr="00D802BB">
        <w:rPr>
          <w:rFonts w:ascii="Times New Roman" w:hAnsi="Times New Roman" w:cs="Times New Roman"/>
          <w:sz w:val="24"/>
          <w:szCs w:val="24"/>
        </w:rPr>
        <w:t xml:space="preserve"> вз</w:t>
      </w:r>
      <w:r w:rsidR="00215684">
        <w:rPr>
          <w:rFonts w:ascii="Times New Roman" w:hAnsi="Times New Roman" w:cs="Times New Roman"/>
          <w:sz w:val="24"/>
          <w:szCs w:val="24"/>
        </w:rPr>
        <w:t>е</w:t>
      </w:r>
      <w:r w:rsidRPr="00D802BB">
        <w:rPr>
          <w:rFonts w:ascii="Times New Roman" w:hAnsi="Times New Roman" w:cs="Times New Roman"/>
          <w:sz w:val="24"/>
          <w:szCs w:val="24"/>
        </w:rPr>
        <w:t>ма предвид цената без ДДС</w:t>
      </w:r>
      <w:r w:rsidR="00215684"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самият жал</w:t>
      </w:r>
      <w:r w:rsidR="00215684">
        <w:rPr>
          <w:rFonts w:ascii="Times New Roman" w:hAnsi="Times New Roman" w:cs="Times New Roman"/>
          <w:sz w:val="24"/>
          <w:szCs w:val="24"/>
        </w:rPr>
        <w:t>б</w:t>
      </w:r>
      <w:r w:rsidRPr="00D802BB">
        <w:rPr>
          <w:rFonts w:ascii="Times New Roman" w:hAnsi="Times New Roman" w:cs="Times New Roman"/>
          <w:sz w:val="24"/>
          <w:szCs w:val="24"/>
        </w:rPr>
        <w:t>оподател</w:t>
      </w:r>
      <w:r w:rsidR="00215684">
        <w:rPr>
          <w:rFonts w:ascii="Times New Roman" w:hAnsi="Times New Roman" w:cs="Times New Roman"/>
          <w:sz w:val="24"/>
          <w:szCs w:val="24"/>
        </w:rPr>
        <w:t xml:space="preserve"> е</w:t>
      </w:r>
      <w:r w:rsidRPr="00D802BB">
        <w:rPr>
          <w:rFonts w:ascii="Times New Roman" w:hAnsi="Times New Roman" w:cs="Times New Roman"/>
          <w:sz w:val="24"/>
          <w:szCs w:val="24"/>
        </w:rPr>
        <w:t xml:space="preserve"> допуснал аритметична грешка при изчисляване на неговото </w:t>
      </w:r>
      <w:r w:rsidR="00215684">
        <w:rPr>
          <w:rFonts w:ascii="Times New Roman" w:hAnsi="Times New Roman" w:cs="Times New Roman"/>
          <w:sz w:val="24"/>
          <w:szCs w:val="24"/>
        </w:rPr>
        <w:t>ц</w:t>
      </w:r>
      <w:r w:rsidRPr="00D802BB">
        <w:rPr>
          <w:rFonts w:ascii="Times New Roman" w:hAnsi="Times New Roman" w:cs="Times New Roman"/>
          <w:sz w:val="24"/>
          <w:szCs w:val="24"/>
        </w:rPr>
        <w:t xml:space="preserve">еново предложение </w:t>
      </w:r>
      <w:r w:rsidR="00215684">
        <w:rPr>
          <w:rFonts w:ascii="Times New Roman" w:hAnsi="Times New Roman" w:cs="Times New Roman"/>
          <w:sz w:val="24"/>
          <w:szCs w:val="24"/>
        </w:rPr>
        <w:t>и е</w:t>
      </w:r>
      <w:r w:rsidRPr="00D802BB">
        <w:rPr>
          <w:rFonts w:ascii="Times New Roman" w:hAnsi="Times New Roman" w:cs="Times New Roman"/>
          <w:sz w:val="24"/>
          <w:szCs w:val="24"/>
        </w:rPr>
        <w:t xml:space="preserve"> посочил</w:t>
      </w:r>
      <w:r w:rsidR="00215684">
        <w:rPr>
          <w:rFonts w:ascii="Times New Roman" w:hAnsi="Times New Roman" w:cs="Times New Roman"/>
          <w:sz w:val="24"/>
          <w:szCs w:val="24"/>
        </w:rPr>
        <w:t xml:space="preserve">, </w:t>
      </w:r>
      <w:r w:rsidRPr="00D802BB">
        <w:rPr>
          <w:rFonts w:ascii="Times New Roman" w:hAnsi="Times New Roman" w:cs="Times New Roman"/>
          <w:sz w:val="24"/>
          <w:szCs w:val="24"/>
        </w:rPr>
        <w:t>като общ размер на ДДС 300 лв.</w:t>
      </w:r>
      <w:r w:rsidR="00215684">
        <w:rPr>
          <w:rFonts w:ascii="Times New Roman" w:hAnsi="Times New Roman" w:cs="Times New Roman"/>
          <w:sz w:val="24"/>
          <w:szCs w:val="24"/>
        </w:rPr>
        <w:t xml:space="preserve">, </w:t>
      </w:r>
      <w:r w:rsidRPr="00D802BB">
        <w:rPr>
          <w:rFonts w:ascii="Times New Roman" w:hAnsi="Times New Roman" w:cs="Times New Roman"/>
          <w:sz w:val="24"/>
          <w:szCs w:val="24"/>
        </w:rPr>
        <w:t>вместо да посочи правилния размер под 60 лв</w:t>
      </w:r>
      <w:r w:rsidR="00215684">
        <w:rPr>
          <w:rFonts w:ascii="Times New Roman" w:hAnsi="Times New Roman" w:cs="Times New Roman"/>
          <w:sz w:val="24"/>
          <w:szCs w:val="24"/>
        </w:rPr>
        <w:t>.,</w:t>
      </w:r>
      <w:r w:rsidRPr="00D802BB">
        <w:rPr>
          <w:rFonts w:ascii="Times New Roman" w:hAnsi="Times New Roman" w:cs="Times New Roman"/>
          <w:sz w:val="24"/>
          <w:szCs w:val="24"/>
        </w:rPr>
        <w:t xml:space="preserve"> така че ако </w:t>
      </w:r>
      <w:r w:rsidR="00215684">
        <w:rPr>
          <w:rFonts w:ascii="Times New Roman" w:hAnsi="Times New Roman" w:cs="Times New Roman"/>
          <w:sz w:val="24"/>
          <w:szCs w:val="24"/>
        </w:rPr>
        <w:t xml:space="preserve">от </w:t>
      </w:r>
      <w:r w:rsidRPr="00D802BB">
        <w:rPr>
          <w:rFonts w:ascii="Times New Roman" w:hAnsi="Times New Roman" w:cs="Times New Roman"/>
          <w:sz w:val="24"/>
          <w:szCs w:val="24"/>
        </w:rPr>
        <w:t>гледа</w:t>
      </w:r>
      <w:r w:rsidR="00215684">
        <w:rPr>
          <w:rFonts w:ascii="Times New Roman" w:hAnsi="Times New Roman" w:cs="Times New Roman"/>
          <w:sz w:val="24"/>
          <w:szCs w:val="24"/>
        </w:rPr>
        <w:t>на точка н</w:t>
      </w:r>
      <w:r w:rsidRPr="00D802BB">
        <w:rPr>
          <w:rFonts w:ascii="Times New Roman" w:hAnsi="Times New Roman" w:cs="Times New Roman"/>
          <w:sz w:val="24"/>
          <w:szCs w:val="24"/>
        </w:rPr>
        <w:t>а формализма</w:t>
      </w:r>
      <w:r w:rsidR="00215684"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на което държи именно жалб</w:t>
      </w:r>
      <w:r w:rsidR="00215684">
        <w:rPr>
          <w:rFonts w:ascii="Times New Roman" w:hAnsi="Times New Roman" w:cs="Times New Roman"/>
          <w:sz w:val="24"/>
          <w:szCs w:val="24"/>
        </w:rPr>
        <w:t>о</w:t>
      </w:r>
      <w:r w:rsidRPr="00D802BB">
        <w:rPr>
          <w:rFonts w:ascii="Times New Roman" w:hAnsi="Times New Roman" w:cs="Times New Roman"/>
          <w:sz w:val="24"/>
          <w:szCs w:val="24"/>
        </w:rPr>
        <w:t>подателя</w:t>
      </w:r>
      <w:r w:rsidR="00215684">
        <w:rPr>
          <w:rFonts w:ascii="Times New Roman" w:hAnsi="Times New Roman" w:cs="Times New Roman"/>
          <w:sz w:val="24"/>
          <w:szCs w:val="24"/>
        </w:rPr>
        <w:t>,</w:t>
      </w:r>
      <w:r w:rsidRPr="00D802BB">
        <w:rPr>
          <w:rFonts w:ascii="Times New Roman" w:hAnsi="Times New Roman" w:cs="Times New Roman"/>
          <w:sz w:val="24"/>
          <w:szCs w:val="24"/>
        </w:rPr>
        <w:t xml:space="preserve"> би трябвало той да бъде отстранен от поръчката.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84" w:rsidRDefault="0021568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84" w:rsidRDefault="0021568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70D3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AA1" w:rsidRDefault="00F11AA1">
      <w:pPr>
        <w:spacing w:after="0" w:line="240" w:lineRule="auto"/>
      </w:pPr>
      <w:r>
        <w:separator/>
      </w:r>
    </w:p>
  </w:endnote>
  <w:endnote w:type="continuationSeparator" w:id="0">
    <w:p w:rsidR="00F11AA1" w:rsidRDefault="00F11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D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1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AA1" w:rsidRDefault="00F11AA1">
      <w:pPr>
        <w:spacing w:after="0" w:line="240" w:lineRule="auto"/>
      </w:pPr>
      <w:r>
        <w:separator/>
      </w:r>
    </w:p>
  </w:footnote>
  <w:footnote w:type="continuationSeparator" w:id="0">
    <w:p w:rsidR="00F11AA1" w:rsidRDefault="00F11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A5657"/>
    <w:rsid w:val="001C64CF"/>
    <w:rsid w:val="001D7682"/>
    <w:rsid w:val="00215684"/>
    <w:rsid w:val="00237499"/>
    <w:rsid w:val="0025375E"/>
    <w:rsid w:val="00262F1D"/>
    <w:rsid w:val="002B4874"/>
    <w:rsid w:val="002E4982"/>
    <w:rsid w:val="00333FEF"/>
    <w:rsid w:val="00370D36"/>
    <w:rsid w:val="0039130D"/>
    <w:rsid w:val="003B3CA8"/>
    <w:rsid w:val="0042518C"/>
    <w:rsid w:val="0043084E"/>
    <w:rsid w:val="00442E16"/>
    <w:rsid w:val="004D3BED"/>
    <w:rsid w:val="004E06CF"/>
    <w:rsid w:val="004F2DBC"/>
    <w:rsid w:val="0050669E"/>
    <w:rsid w:val="00527212"/>
    <w:rsid w:val="0054481A"/>
    <w:rsid w:val="005564D4"/>
    <w:rsid w:val="00580AD9"/>
    <w:rsid w:val="005931EB"/>
    <w:rsid w:val="005C3EDE"/>
    <w:rsid w:val="006376F0"/>
    <w:rsid w:val="00646EC5"/>
    <w:rsid w:val="00660073"/>
    <w:rsid w:val="00693336"/>
    <w:rsid w:val="006D6F92"/>
    <w:rsid w:val="006F7E5B"/>
    <w:rsid w:val="00706FDD"/>
    <w:rsid w:val="00730C8A"/>
    <w:rsid w:val="0074031E"/>
    <w:rsid w:val="00743758"/>
    <w:rsid w:val="00795192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767DC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B5158"/>
    <w:rsid w:val="00BE15FA"/>
    <w:rsid w:val="00BE627F"/>
    <w:rsid w:val="00BF12DB"/>
    <w:rsid w:val="00BF32E4"/>
    <w:rsid w:val="00C02A37"/>
    <w:rsid w:val="00CA46AF"/>
    <w:rsid w:val="00D32E08"/>
    <w:rsid w:val="00D45510"/>
    <w:rsid w:val="00D51ABF"/>
    <w:rsid w:val="00D802BB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1AA1"/>
    <w:rsid w:val="00F1460E"/>
    <w:rsid w:val="00F1633A"/>
    <w:rsid w:val="00F303DA"/>
    <w:rsid w:val="00F462AF"/>
    <w:rsid w:val="00F956F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AC1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80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404</Words>
  <Characters>2303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2024-02-12T10:39:00Z</dcterms:created>
  <dcterms:modified xsi:type="dcterms:W3CDTF">2024-02-12T10:39:00Z</dcterms:modified>
</cp:coreProperties>
</file>